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17" w:rsidRPr="00234A61" w:rsidRDefault="00127817" w:rsidP="00127817">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127817" w:rsidRPr="00234A61" w:rsidRDefault="00127817" w:rsidP="00127817">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127817" w:rsidRDefault="00127817" w:rsidP="00127817">
      <w:pPr>
        <w:pStyle w:val="ad"/>
        <w:tabs>
          <w:tab w:val="left" w:pos="284"/>
        </w:tabs>
        <w:rPr>
          <w:b w:val="0"/>
          <w:bCs/>
          <w:szCs w:val="28"/>
        </w:rPr>
      </w:pPr>
    </w:p>
    <w:p w:rsidR="00127817" w:rsidRPr="00C93810" w:rsidRDefault="00127817" w:rsidP="00127817">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127817" w:rsidRPr="00C93810" w:rsidRDefault="00127817" w:rsidP="00127817">
      <w:pPr>
        <w:spacing w:after="0" w:line="240" w:lineRule="auto"/>
        <w:jc w:val="center"/>
        <w:rPr>
          <w:rFonts w:ascii="Times New Roman" w:hAnsi="Times New Roman"/>
          <w:iCs/>
          <w:sz w:val="24"/>
          <w:szCs w:val="24"/>
        </w:rPr>
      </w:pPr>
      <w:r w:rsidRPr="00C93810">
        <w:rPr>
          <w:rFonts w:ascii="Times New Roman" w:hAnsi="Times New Roman"/>
          <w:iCs/>
          <w:sz w:val="24"/>
          <w:szCs w:val="24"/>
        </w:rPr>
        <w:t>купли-продажи муниципального имущества</w:t>
      </w:r>
      <w:r>
        <w:rPr>
          <w:rFonts w:ascii="Times New Roman" w:hAnsi="Times New Roman"/>
          <w:iCs/>
          <w:sz w:val="24"/>
          <w:szCs w:val="24"/>
        </w:rPr>
        <w:t xml:space="preserve"> </w:t>
      </w:r>
    </w:p>
    <w:p w:rsidR="00127817" w:rsidRPr="00C93810" w:rsidRDefault="00127817" w:rsidP="00127817">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127817" w:rsidRPr="00C93810" w:rsidTr="001672A7">
        <w:tc>
          <w:tcPr>
            <w:tcW w:w="3199" w:type="dxa"/>
          </w:tcPr>
          <w:p w:rsidR="00127817" w:rsidRPr="00C93810" w:rsidRDefault="00127817" w:rsidP="001672A7">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127817" w:rsidRPr="00C93810" w:rsidRDefault="00127817" w:rsidP="001672A7">
            <w:pPr>
              <w:widowControl w:val="0"/>
              <w:spacing w:after="0" w:line="240" w:lineRule="auto"/>
              <w:jc w:val="both"/>
              <w:rPr>
                <w:rFonts w:ascii="Times New Roman" w:hAnsi="Times New Roman"/>
                <w:sz w:val="24"/>
                <w:szCs w:val="24"/>
              </w:rPr>
            </w:pPr>
          </w:p>
        </w:tc>
        <w:tc>
          <w:tcPr>
            <w:tcW w:w="4320" w:type="dxa"/>
          </w:tcPr>
          <w:p w:rsidR="00127817" w:rsidRPr="00C93810" w:rsidRDefault="00127817" w:rsidP="001672A7">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w:t>
            </w:r>
            <w:r>
              <w:rPr>
                <w:rFonts w:ascii="Times New Roman" w:hAnsi="Times New Roman"/>
                <w:sz w:val="24"/>
                <w:szCs w:val="24"/>
              </w:rPr>
              <w:t>_</w:t>
            </w:r>
            <w:r w:rsidRPr="00C93810">
              <w:rPr>
                <w:rFonts w:ascii="Times New Roman" w:hAnsi="Times New Roman"/>
                <w:sz w:val="24"/>
                <w:szCs w:val="24"/>
              </w:rPr>
              <w:t>_» ________ 20__ г.</w:t>
            </w:r>
          </w:p>
        </w:tc>
      </w:tr>
    </w:tbl>
    <w:p w:rsidR="00127817" w:rsidRPr="00C93810" w:rsidRDefault="00127817" w:rsidP="00127817">
      <w:pPr>
        <w:spacing w:after="0" w:line="240" w:lineRule="auto"/>
        <w:ind w:firstLine="720"/>
        <w:jc w:val="both"/>
        <w:rPr>
          <w:rFonts w:ascii="Times New Roman" w:hAnsi="Times New Roman"/>
          <w:iCs/>
          <w:sz w:val="24"/>
          <w:szCs w:val="24"/>
        </w:rPr>
      </w:pPr>
    </w:p>
    <w:p w:rsidR="00127817" w:rsidRPr="002551A2" w:rsidRDefault="00127817" w:rsidP="00127817">
      <w:pPr>
        <w:spacing w:after="0" w:line="240" w:lineRule="auto"/>
        <w:ind w:firstLine="709"/>
        <w:jc w:val="both"/>
        <w:rPr>
          <w:rFonts w:ascii="Times New Roman" w:hAnsi="Times New Roman"/>
          <w:sz w:val="24"/>
          <w:szCs w:val="24"/>
        </w:rPr>
      </w:pPr>
      <w:r>
        <w:rPr>
          <w:rFonts w:ascii="Times New Roman" w:hAnsi="Times New Roman"/>
          <w:b/>
          <w:sz w:val="24"/>
          <w:szCs w:val="24"/>
        </w:rPr>
        <w:t>Черемховское районное муниципальное образование</w:t>
      </w:r>
      <w:r w:rsidRPr="002551A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2551A2">
        <w:rPr>
          <w:rFonts w:ascii="Times New Roman" w:hAnsi="Times New Roman"/>
          <w:sz w:val="24"/>
          <w:szCs w:val="24"/>
        </w:rPr>
        <w:t>2012</w:t>
      </w:r>
      <w:r>
        <w:rPr>
          <w:rFonts w:ascii="Times New Roman" w:hAnsi="Times New Roman"/>
          <w:sz w:val="24"/>
          <w:szCs w:val="24"/>
        </w:rPr>
        <w:t xml:space="preserve"> года</w:t>
      </w:r>
      <w:r w:rsidRPr="002551A2">
        <w:rPr>
          <w:rFonts w:ascii="Times New Roman" w:hAnsi="Times New Roman"/>
          <w:sz w:val="24"/>
          <w:szCs w:val="24"/>
        </w:rPr>
        <w:t xml:space="preserve"> № 232, распоряжения администрации Черемховского районного муниципального образования от ________ № ______, именуемое в дальнейшем «Продавец», с одной стороны, и ________________________________________________________________________, именуемый в дальнейшем «Покупатель», с другой стороны, руководствуясь протоколом </w:t>
      </w:r>
      <w:r>
        <w:rPr>
          <w:rFonts w:ascii="Times New Roman" w:hAnsi="Times New Roman"/>
          <w:sz w:val="24"/>
          <w:szCs w:val="24"/>
        </w:rPr>
        <w:t xml:space="preserve">о результатах аукциона </w:t>
      </w:r>
      <w:r w:rsidRPr="002551A2">
        <w:rPr>
          <w:rFonts w:ascii="Times New Roman" w:hAnsi="Times New Roman"/>
          <w:sz w:val="24"/>
          <w:szCs w:val="24"/>
        </w:rPr>
        <w:t>от ___________________ № ______, проведенного в соответствии</w:t>
      </w:r>
      <w:r>
        <w:rPr>
          <w:rFonts w:ascii="Times New Roman" w:hAnsi="Times New Roman"/>
          <w:sz w:val="24"/>
          <w:szCs w:val="24"/>
        </w:rPr>
        <w:t xml:space="preserve"> с Федеральным законом от 21 декабря </w:t>
      </w:r>
      <w:r w:rsidRPr="002551A2">
        <w:rPr>
          <w:rFonts w:ascii="Times New Roman" w:hAnsi="Times New Roman"/>
          <w:sz w:val="24"/>
          <w:szCs w:val="24"/>
        </w:rPr>
        <w:t>2001</w:t>
      </w:r>
      <w:r>
        <w:rPr>
          <w:rFonts w:ascii="Times New Roman" w:hAnsi="Times New Roman"/>
          <w:sz w:val="24"/>
          <w:szCs w:val="24"/>
        </w:rPr>
        <w:t xml:space="preserve"> года</w:t>
      </w:r>
      <w:r w:rsidRPr="002551A2">
        <w:rPr>
          <w:rFonts w:ascii="Times New Roman" w:hAnsi="Times New Roman"/>
          <w:sz w:val="24"/>
          <w:szCs w:val="24"/>
        </w:rPr>
        <w:t xml:space="preserve"> № 178-ФЗ «О приватизации государственного и муниципального имущества», заключили настоящий Договор о нижеследующем:</w:t>
      </w:r>
    </w:p>
    <w:p w:rsidR="00127817" w:rsidRPr="002551A2" w:rsidRDefault="00127817" w:rsidP="00127817">
      <w:pPr>
        <w:spacing w:after="0" w:line="240" w:lineRule="auto"/>
        <w:jc w:val="both"/>
        <w:rPr>
          <w:rFonts w:ascii="Times New Roman" w:hAnsi="Times New Roman"/>
          <w:bCs/>
          <w:iCs/>
          <w:sz w:val="24"/>
          <w:szCs w:val="24"/>
        </w:rPr>
      </w:pPr>
    </w:p>
    <w:p w:rsidR="00127817" w:rsidRPr="002551A2" w:rsidRDefault="00127817" w:rsidP="00127817">
      <w:pPr>
        <w:spacing w:after="0" w:line="240" w:lineRule="auto"/>
        <w:jc w:val="center"/>
        <w:rPr>
          <w:rFonts w:ascii="Times New Roman" w:hAnsi="Times New Roman"/>
          <w:iCs/>
          <w:sz w:val="24"/>
          <w:szCs w:val="24"/>
        </w:rPr>
      </w:pPr>
      <w:r w:rsidRPr="002551A2">
        <w:rPr>
          <w:rFonts w:ascii="Times New Roman" w:hAnsi="Times New Roman"/>
          <w:bCs/>
          <w:iCs/>
          <w:sz w:val="24"/>
          <w:szCs w:val="24"/>
        </w:rPr>
        <w:t>1</w:t>
      </w:r>
      <w:r w:rsidRPr="002551A2">
        <w:rPr>
          <w:rFonts w:ascii="Times New Roman" w:hAnsi="Times New Roman"/>
          <w:iCs/>
          <w:sz w:val="24"/>
          <w:szCs w:val="24"/>
        </w:rPr>
        <w:t xml:space="preserve">. </w:t>
      </w:r>
      <w:r w:rsidRPr="002551A2">
        <w:rPr>
          <w:rFonts w:ascii="Times New Roman" w:hAnsi="Times New Roman"/>
          <w:bCs/>
          <w:iCs/>
          <w:sz w:val="24"/>
          <w:szCs w:val="24"/>
        </w:rPr>
        <w:t>Предмет договора</w:t>
      </w:r>
      <w:r w:rsidRPr="002551A2">
        <w:rPr>
          <w:rFonts w:ascii="Times New Roman" w:hAnsi="Times New Roman"/>
          <w:iCs/>
          <w:sz w:val="24"/>
          <w:szCs w:val="24"/>
        </w:rPr>
        <w:t>.</w:t>
      </w:r>
    </w:p>
    <w:p w:rsidR="00127817" w:rsidRPr="002551A2" w:rsidRDefault="00127817" w:rsidP="00127817">
      <w:pPr>
        <w:spacing w:after="0" w:line="240" w:lineRule="auto"/>
        <w:jc w:val="both"/>
        <w:rPr>
          <w:rFonts w:ascii="Times New Roman" w:hAnsi="Times New Roman"/>
          <w:iCs/>
          <w:sz w:val="24"/>
          <w:szCs w:val="24"/>
        </w:rPr>
      </w:pPr>
    </w:p>
    <w:p w:rsidR="00127817" w:rsidRPr="004166F8" w:rsidRDefault="00127817" w:rsidP="0012781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2551A2">
        <w:rPr>
          <w:b w:val="0"/>
          <w:sz w:val="24"/>
          <w:szCs w:val="24"/>
          <w:lang w:val="ru-RU"/>
        </w:rPr>
        <w:tab/>
      </w:r>
      <w:r w:rsidRPr="002551A2">
        <w:rPr>
          <w:b w:val="0"/>
          <w:sz w:val="24"/>
          <w:szCs w:val="24"/>
          <w:lang w:val="ru-RU"/>
        </w:rPr>
        <w:tab/>
        <w:t xml:space="preserve">    </w:t>
      </w:r>
      <w:r w:rsidRPr="004166F8">
        <w:rPr>
          <w:b w:val="0"/>
          <w:sz w:val="24"/>
          <w:szCs w:val="24"/>
          <w:lang w:val="ru-RU"/>
        </w:rPr>
        <w:t xml:space="preserve">1.1. Продавец продает, а Покупатель покупает муниципальное имущество – нежилое сооружение, площадью 500,0 </w:t>
      </w:r>
      <w:proofErr w:type="spellStart"/>
      <w:r w:rsidRPr="004166F8">
        <w:rPr>
          <w:b w:val="0"/>
          <w:sz w:val="24"/>
          <w:szCs w:val="24"/>
          <w:lang w:val="ru-RU"/>
        </w:rPr>
        <w:t>кв.м</w:t>
      </w:r>
      <w:proofErr w:type="spellEnd"/>
      <w:r w:rsidRPr="004166F8">
        <w:rPr>
          <w:b w:val="0"/>
          <w:sz w:val="24"/>
          <w:szCs w:val="24"/>
          <w:lang w:val="ru-RU"/>
        </w:rPr>
        <w:t xml:space="preserve">., расположенное по адресу: Иркутская область, Черемховский район, д. </w:t>
      </w:r>
      <w:proofErr w:type="spellStart"/>
      <w:r w:rsidRPr="004166F8">
        <w:rPr>
          <w:b w:val="0"/>
          <w:sz w:val="24"/>
          <w:szCs w:val="24"/>
          <w:lang w:val="ru-RU"/>
        </w:rPr>
        <w:t>Жалгай</w:t>
      </w:r>
      <w:proofErr w:type="spellEnd"/>
      <w:r w:rsidRPr="004166F8">
        <w:rPr>
          <w:b w:val="0"/>
          <w:sz w:val="24"/>
          <w:szCs w:val="24"/>
          <w:lang w:val="ru-RU"/>
        </w:rPr>
        <w:t xml:space="preserve">, № 31, кадастровый номер 38:20:000000:1841, именуемое в дальнейшем «Имущество». </w:t>
      </w:r>
    </w:p>
    <w:p w:rsidR="00127817" w:rsidRPr="00F52006" w:rsidRDefault="00127817" w:rsidP="00127817">
      <w:pPr>
        <w:spacing w:after="0" w:line="240" w:lineRule="auto"/>
        <w:ind w:firstLine="708"/>
        <w:jc w:val="both"/>
        <w:rPr>
          <w:rFonts w:ascii="Times New Roman" w:hAnsi="Times New Roman"/>
          <w:iCs/>
          <w:spacing w:val="-3"/>
          <w:sz w:val="24"/>
          <w:szCs w:val="24"/>
        </w:rPr>
      </w:pPr>
      <w:r w:rsidRPr="004166F8">
        <w:rPr>
          <w:rFonts w:ascii="Times New Roman" w:hAnsi="Times New Roman"/>
          <w:sz w:val="24"/>
          <w:szCs w:val="24"/>
        </w:rPr>
        <w:t xml:space="preserve">1.2. Имущество принадлежит </w:t>
      </w:r>
      <w:r>
        <w:rPr>
          <w:rFonts w:ascii="Times New Roman" w:hAnsi="Times New Roman"/>
          <w:sz w:val="24"/>
          <w:szCs w:val="24"/>
        </w:rPr>
        <w:t>Черемховскому</w:t>
      </w:r>
      <w:r w:rsidRPr="004166F8">
        <w:rPr>
          <w:rFonts w:ascii="Times New Roman" w:hAnsi="Times New Roman"/>
          <w:sz w:val="24"/>
          <w:szCs w:val="24"/>
        </w:rPr>
        <w:t xml:space="preserve"> </w:t>
      </w:r>
      <w:r>
        <w:rPr>
          <w:rFonts w:ascii="Times New Roman" w:hAnsi="Times New Roman"/>
          <w:sz w:val="24"/>
          <w:szCs w:val="24"/>
        </w:rPr>
        <w:t xml:space="preserve">районному муниципальному </w:t>
      </w:r>
      <w:r w:rsidRPr="004166F8">
        <w:rPr>
          <w:rFonts w:ascii="Times New Roman" w:hAnsi="Times New Roman"/>
          <w:sz w:val="24"/>
          <w:szCs w:val="24"/>
        </w:rPr>
        <w:t>образова</w:t>
      </w:r>
      <w:r>
        <w:rPr>
          <w:rFonts w:ascii="Times New Roman" w:hAnsi="Times New Roman"/>
          <w:sz w:val="24"/>
          <w:szCs w:val="24"/>
        </w:rPr>
        <w:t>нию</w:t>
      </w:r>
      <w:r w:rsidRPr="004166F8">
        <w:rPr>
          <w:rFonts w:ascii="Times New Roman" w:hAnsi="Times New Roman"/>
          <w:sz w:val="24"/>
          <w:szCs w:val="24"/>
        </w:rPr>
        <w:t xml:space="preserve"> </w:t>
      </w:r>
      <w:r w:rsidRPr="00F52006">
        <w:rPr>
          <w:rFonts w:ascii="Times New Roman" w:hAnsi="Times New Roman"/>
          <w:iCs/>
          <w:spacing w:val="-3"/>
          <w:sz w:val="24"/>
          <w:szCs w:val="24"/>
        </w:rPr>
        <w:t>на основании Постановления Верховного Совета Рос</w:t>
      </w:r>
      <w:r>
        <w:rPr>
          <w:rFonts w:ascii="Times New Roman" w:hAnsi="Times New Roman"/>
          <w:iCs/>
          <w:spacing w:val="-3"/>
          <w:sz w:val="24"/>
          <w:szCs w:val="24"/>
        </w:rPr>
        <w:t xml:space="preserve">сийской </w:t>
      </w:r>
      <w:proofErr w:type="gramStart"/>
      <w:r>
        <w:rPr>
          <w:rFonts w:ascii="Times New Roman" w:hAnsi="Times New Roman"/>
          <w:iCs/>
          <w:spacing w:val="-3"/>
          <w:sz w:val="24"/>
          <w:szCs w:val="24"/>
        </w:rPr>
        <w:t>Федерации  от</w:t>
      </w:r>
      <w:proofErr w:type="gramEnd"/>
      <w:r>
        <w:rPr>
          <w:rFonts w:ascii="Times New Roman" w:hAnsi="Times New Roman"/>
          <w:iCs/>
          <w:spacing w:val="-3"/>
          <w:sz w:val="24"/>
          <w:szCs w:val="24"/>
        </w:rPr>
        <w:t xml:space="preserve"> 27 декабря 1991 года  </w:t>
      </w:r>
      <w:r w:rsidRPr="00F52006">
        <w:rPr>
          <w:rFonts w:ascii="Times New Roman" w:hAnsi="Times New Roman"/>
          <w:iCs/>
          <w:spacing w:val="-3"/>
          <w:sz w:val="24"/>
          <w:szCs w:val="24"/>
        </w:rPr>
        <w:t xml:space="preserve">№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Право собственности зарегистрировано в </w:t>
      </w:r>
      <w:r>
        <w:rPr>
          <w:rFonts w:ascii="Times New Roman" w:hAnsi="Times New Roman"/>
          <w:iCs/>
          <w:spacing w:val="-3"/>
          <w:sz w:val="24"/>
          <w:szCs w:val="24"/>
        </w:rPr>
        <w:t>Филиале федерального государственного бюджетного учреждения «Федеральная кадастровая палата Федеральной</w:t>
      </w:r>
      <w:r w:rsidRPr="00F52006">
        <w:rPr>
          <w:rFonts w:ascii="Times New Roman" w:hAnsi="Times New Roman"/>
          <w:iCs/>
          <w:spacing w:val="-3"/>
          <w:sz w:val="24"/>
          <w:szCs w:val="24"/>
        </w:rPr>
        <w:t xml:space="preserve"> службы государственной регистрации, кадастра и картографии</w:t>
      </w:r>
      <w:r>
        <w:rPr>
          <w:rFonts w:ascii="Times New Roman" w:hAnsi="Times New Roman"/>
          <w:iCs/>
          <w:spacing w:val="-3"/>
          <w:sz w:val="24"/>
          <w:szCs w:val="24"/>
        </w:rPr>
        <w:t>»</w:t>
      </w:r>
      <w:r w:rsidRPr="00F52006">
        <w:rPr>
          <w:rFonts w:ascii="Times New Roman" w:hAnsi="Times New Roman"/>
          <w:iCs/>
          <w:spacing w:val="-3"/>
          <w:sz w:val="24"/>
          <w:szCs w:val="24"/>
        </w:rPr>
        <w:t xml:space="preserve"> по Иркутской области, о чем свидетельствует выписка из Единого государственного реестра недвижимости об </w:t>
      </w:r>
      <w:r>
        <w:rPr>
          <w:rFonts w:ascii="Times New Roman" w:hAnsi="Times New Roman"/>
          <w:iCs/>
          <w:spacing w:val="-3"/>
          <w:sz w:val="24"/>
          <w:szCs w:val="24"/>
        </w:rPr>
        <w:t>объекте недвижимости от 16 июля 2018 года № 38:20:000000:1841-38/001/2018</w:t>
      </w:r>
      <w:r w:rsidRPr="00F52006">
        <w:rPr>
          <w:rFonts w:ascii="Times New Roman" w:hAnsi="Times New Roman"/>
          <w:iCs/>
          <w:spacing w:val="-3"/>
          <w:sz w:val="24"/>
          <w:szCs w:val="24"/>
        </w:rPr>
        <w:t xml:space="preserve">-1. </w:t>
      </w:r>
    </w:p>
    <w:p w:rsidR="00127817" w:rsidRPr="002551A2" w:rsidRDefault="00127817" w:rsidP="00127817">
      <w:pPr>
        <w:widowControl w:val="0"/>
        <w:spacing w:after="0" w:line="240" w:lineRule="auto"/>
        <w:ind w:firstLine="708"/>
        <w:jc w:val="both"/>
        <w:rPr>
          <w:rFonts w:ascii="Times New Roman" w:hAnsi="Times New Roman"/>
          <w:sz w:val="24"/>
          <w:szCs w:val="24"/>
        </w:rPr>
      </w:pPr>
      <w:r w:rsidRPr="002551A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127817" w:rsidRPr="002551A2" w:rsidRDefault="00127817" w:rsidP="00127817">
      <w:pPr>
        <w:widowControl w:val="0"/>
        <w:spacing w:after="0" w:line="240" w:lineRule="auto"/>
        <w:ind w:firstLine="708"/>
        <w:jc w:val="both"/>
        <w:rPr>
          <w:rFonts w:ascii="Times New Roman" w:hAnsi="Times New Roman"/>
          <w:bCs/>
          <w:iCs/>
          <w:sz w:val="24"/>
          <w:szCs w:val="24"/>
        </w:rPr>
      </w:pPr>
    </w:p>
    <w:p w:rsidR="00127817" w:rsidRPr="002551A2" w:rsidRDefault="00127817" w:rsidP="00127817">
      <w:pPr>
        <w:widowControl w:val="0"/>
        <w:spacing w:after="0" w:line="240" w:lineRule="auto"/>
        <w:ind w:firstLine="708"/>
        <w:jc w:val="center"/>
        <w:rPr>
          <w:rFonts w:ascii="Times New Roman" w:hAnsi="Times New Roman"/>
          <w:sz w:val="24"/>
          <w:szCs w:val="24"/>
        </w:rPr>
      </w:pPr>
      <w:r w:rsidRPr="002551A2">
        <w:rPr>
          <w:rFonts w:ascii="Times New Roman" w:hAnsi="Times New Roman"/>
          <w:bCs/>
          <w:iCs/>
          <w:sz w:val="24"/>
          <w:szCs w:val="24"/>
        </w:rPr>
        <w:t xml:space="preserve">2. </w:t>
      </w:r>
      <w:r w:rsidRPr="002551A2">
        <w:rPr>
          <w:rFonts w:ascii="Times New Roman" w:hAnsi="Times New Roman"/>
          <w:sz w:val="24"/>
          <w:szCs w:val="24"/>
        </w:rPr>
        <w:t>Цена имущества и порядок расчетов.</w:t>
      </w:r>
    </w:p>
    <w:p w:rsidR="00127817" w:rsidRPr="002551A2" w:rsidRDefault="00127817" w:rsidP="00127817">
      <w:pPr>
        <w:pStyle w:val="af3"/>
        <w:spacing w:after="0"/>
        <w:ind w:firstLine="709"/>
        <w:jc w:val="both"/>
        <w:rPr>
          <w:iCs/>
        </w:rPr>
      </w:pPr>
    </w:p>
    <w:p w:rsidR="00127817" w:rsidRPr="002551A2" w:rsidRDefault="00127817" w:rsidP="00127817">
      <w:pPr>
        <w:spacing w:after="0" w:line="240" w:lineRule="auto"/>
        <w:ind w:firstLine="709"/>
        <w:jc w:val="both"/>
        <w:rPr>
          <w:rFonts w:ascii="Times New Roman" w:hAnsi="Times New Roman"/>
          <w:iCs/>
          <w:sz w:val="24"/>
          <w:szCs w:val="24"/>
        </w:rPr>
      </w:pPr>
      <w:r w:rsidRPr="002551A2">
        <w:rPr>
          <w:rFonts w:ascii="Times New Roman" w:hAnsi="Times New Roman"/>
          <w:iCs/>
          <w:sz w:val="24"/>
          <w:szCs w:val="24"/>
        </w:rPr>
        <w:t xml:space="preserve">2.1. </w:t>
      </w:r>
      <w:r w:rsidRPr="002551A2">
        <w:rPr>
          <w:rFonts w:ascii="Times New Roman" w:hAnsi="Times New Roman"/>
          <w:sz w:val="24"/>
          <w:szCs w:val="24"/>
        </w:rPr>
        <w:t>Имущество, указанное в п. 1.1 настоящего Договора</w:t>
      </w:r>
      <w:r w:rsidRPr="002551A2">
        <w:rPr>
          <w:rFonts w:ascii="Times New Roman" w:hAnsi="Times New Roman"/>
          <w:iCs/>
          <w:sz w:val="24"/>
          <w:szCs w:val="24"/>
        </w:rPr>
        <w:t xml:space="preserve"> </w:t>
      </w:r>
      <w:r w:rsidRPr="002551A2">
        <w:rPr>
          <w:rFonts w:ascii="Times New Roman" w:hAnsi="Times New Roman"/>
          <w:sz w:val="24"/>
          <w:szCs w:val="24"/>
        </w:rPr>
        <w:t>продано Покупателю по цене</w:t>
      </w:r>
      <w:r w:rsidRPr="002551A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2551A2">
        <w:rPr>
          <w:rFonts w:ascii="Times New Roman" w:hAnsi="Times New Roman"/>
          <w:sz w:val="24"/>
          <w:szCs w:val="24"/>
        </w:rPr>
        <w:t>, что отражено в протоколе заседания комиссии об итогах продажи муниципального имущества от ___________________ № ______.</w:t>
      </w:r>
    </w:p>
    <w:p w:rsidR="00127817" w:rsidRPr="002551A2" w:rsidRDefault="00127817" w:rsidP="00127817">
      <w:pPr>
        <w:spacing w:after="0" w:line="240" w:lineRule="auto"/>
        <w:ind w:firstLine="709"/>
        <w:jc w:val="both"/>
        <w:rPr>
          <w:rFonts w:ascii="Times New Roman" w:hAnsi="Times New Roman"/>
          <w:sz w:val="24"/>
          <w:szCs w:val="24"/>
        </w:rPr>
      </w:pPr>
      <w:r w:rsidRPr="002551A2">
        <w:rPr>
          <w:rFonts w:ascii="Times New Roman" w:hAnsi="Times New Roman"/>
          <w:sz w:val="24"/>
          <w:szCs w:val="24"/>
        </w:rPr>
        <w:t>2.2. Сумма задатка в размере ____________________________________________ рублей, внесенная ранее Покупателем, засчитывается в оплату приобретаемого Имущества, указанного в п. 1.1 настоящего Договора.</w:t>
      </w:r>
    </w:p>
    <w:p w:rsidR="00127817" w:rsidRPr="002551A2" w:rsidRDefault="00127817" w:rsidP="00127817">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ФИЗИЧЕСКИХ ЛИЦ)</w:t>
      </w:r>
      <w:r w:rsidRPr="002551A2">
        <w:rPr>
          <w:rFonts w:ascii="Times New Roman" w:hAnsi="Times New Roman"/>
          <w:sz w:val="24"/>
          <w:szCs w:val="24"/>
        </w:rPr>
        <w:t xml:space="preserve"> </w:t>
      </w:r>
    </w:p>
    <w:p w:rsidR="00127817" w:rsidRPr="002551A2" w:rsidRDefault="00127817" w:rsidP="00127817">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Оставшуюся часть суммы платежа за Имущество, указанное в п.  1.1 настоящего Договора, в размере ____________________________ рублей Покупатель вносит в безналичном порядке на счет Продавца </w:t>
      </w:r>
      <w:r w:rsidRPr="002551A2">
        <w:rPr>
          <w:rFonts w:ascii="Times New Roman" w:hAnsi="Times New Roman"/>
          <w:b/>
          <w:sz w:val="24"/>
          <w:szCs w:val="24"/>
        </w:rPr>
        <w:t>единовременно</w:t>
      </w:r>
      <w:r>
        <w:rPr>
          <w:rFonts w:ascii="Times New Roman" w:hAnsi="Times New Roman"/>
          <w:sz w:val="24"/>
          <w:szCs w:val="24"/>
        </w:rPr>
        <w:t xml:space="preserve"> в течение 15 </w:t>
      </w:r>
      <w:r w:rsidRPr="002551A2">
        <w:rPr>
          <w:rFonts w:ascii="Times New Roman" w:hAnsi="Times New Roman"/>
          <w:sz w:val="24"/>
          <w:szCs w:val="24"/>
        </w:rPr>
        <w:t xml:space="preserve">календарных дней с даты заключения настоящего </w:t>
      </w:r>
      <w:r w:rsidRPr="002551A2">
        <w:rPr>
          <w:rFonts w:ascii="Times New Roman" w:hAnsi="Times New Roman"/>
          <w:sz w:val="24"/>
          <w:szCs w:val="24"/>
        </w:rPr>
        <w:lastRenderedPageBreak/>
        <w:t xml:space="preserve">Договора, по следующим реквизитам: УФК по Иркутской области (КУМИ ЧРМО), </w:t>
      </w:r>
      <w:r>
        <w:rPr>
          <w:rFonts w:ascii="Times New Roman" w:hAnsi="Times New Roman"/>
          <w:sz w:val="24"/>
          <w:szCs w:val="24"/>
        </w:rPr>
        <w:t xml:space="preserve">                            </w:t>
      </w:r>
      <w:r w:rsidRPr="002551A2">
        <w:rPr>
          <w:rFonts w:ascii="Times New Roman" w:hAnsi="Times New Roman"/>
          <w:sz w:val="24"/>
          <w:szCs w:val="24"/>
        </w:rPr>
        <w:t xml:space="preserve">ИНН 3843001170, КПП 385101001, </w:t>
      </w:r>
      <w:r>
        <w:rPr>
          <w:rFonts w:ascii="Times New Roman" w:hAnsi="Times New Roman"/>
          <w:sz w:val="24"/>
          <w:szCs w:val="24"/>
        </w:rPr>
        <w:t>БИК 012520101</w:t>
      </w:r>
      <w:r w:rsidRPr="002551A2">
        <w:rPr>
          <w:rFonts w:ascii="Times New Roman" w:hAnsi="Times New Roman"/>
          <w:sz w:val="24"/>
          <w:szCs w:val="24"/>
        </w:rPr>
        <w:t xml:space="preserve">, ОКТМО 25648000,                                                                    </w:t>
      </w:r>
      <w:r>
        <w:rPr>
          <w:rFonts w:ascii="Times New Roman" w:hAnsi="Times New Roman"/>
          <w:sz w:val="24"/>
          <w:szCs w:val="24"/>
        </w:rPr>
        <w:t>р/с 03100643000000013400, к/р 40102810145370000026 ОТДЕЛЕНИЕ ИРКУТСК БАНКА РОССИИ//УФК ПО ИРКУТСКОЙ ОБЛАСТИ г. Иркутск</w:t>
      </w:r>
      <w:r w:rsidRPr="002551A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127817" w:rsidRPr="002551A2" w:rsidRDefault="00127817" w:rsidP="00127817">
      <w:pPr>
        <w:spacing w:after="0" w:line="240" w:lineRule="auto"/>
        <w:ind w:firstLine="709"/>
        <w:jc w:val="both"/>
        <w:rPr>
          <w:rFonts w:ascii="Times New Roman" w:hAnsi="Times New Roman"/>
          <w:b/>
          <w:i/>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ЮРИДИЧЕСКИХ ЛИЦ):</w:t>
      </w:r>
    </w:p>
    <w:p w:rsidR="00127817" w:rsidRPr="00CF4978" w:rsidRDefault="00127817" w:rsidP="00127817">
      <w:pPr>
        <w:spacing w:after="0" w:line="240" w:lineRule="auto"/>
        <w:ind w:firstLine="708"/>
        <w:jc w:val="both"/>
        <w:rPr>
          <w:rFonts w:ascii="Times New Roman" w:hAnsi="Times New Roman"/>
          <w:sz w:val="24"/>
          <w:szCs w:val="24"/>
        </w:rPr>
      </w:pPr>
      <w:r w:rsidRPr="00CF4978">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F4978">
        <w:rPr>
          <w:rFonts w:ascii="Times New Roman" w:hAnsi="Times New Roman"/>
          <w:b/>
          <w:sz w:val="24"/>
          <w:szCs w:val="24"/>
        </w:rPr>
        <w:t>единовременно</w:t>
      </w:r>
      <w:r w:rsidRPr="00CF4978">
        <w:rPr>
          <w:rFonts w:ascii="Times New Roman" w:hAnsi="Times New Roman"/>
          <w:sz w:val="24"/>
          <w:szCs w:val="24"/>
        </w:rPr>
        <w:t xml:space="preserve"> в течение 15 календарных дней с даты заключения настоящего Договора, по реквизитам: УФК по Иркутской области (КУМИ ЧРМО), ИНН 3843001170, КПП 385101001, БИК 012520101, ОКТМО 25648000,                                                                    р/с 03100643000000013400, к/р 40102810145370000026 ОТДЕЛЕНИЕ ИРКУТСК БАНКА РОССИИ//УФК ПО ИРКУТСКОЙ ОБЛАСТИ г. Иркутск, лицевой счет 04343009900,                               код 91311402053050000410. Назначение платежа: оплата по договору купли-продажи муниципального имущества.</w:t>
      </w:r>
    </w:p>
    <w:p w:rsidR="00127817" w:rsidRPr="00CF4978" w:rsidRDefault="00127817" w:rsidP="00127817">
      <w:pPr>
        <w:spacing w:after="0" w:line="240" w:lineRule="auto"/>
        <w:ind w:firstLine="708"/>
        <w:jc w:val="both"/>
        <w:rPr>
          <w:rFonts w:ascii="Times New Roman" w:hAnsi="Times New Roman"/>
          <w:sz w:val="24"/>
          <w:szCs w:val="24"/>
        </w:rPr>
      </w:pPr>
      <w:r w:rsidRPr="00CF4978">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127817" w:rsidRPr="00CF4978" w:rsidRDefault="00127817" w:rsidP="00127817">
      <w:pPr>
        <w:spacing w:after="0" w:line="240" w:lineRule="auto"/>
        <w:ind w:firstLine="709"/>
        <w:jc w:val="both"/>
        <w:rPr>
          <w:rFonts w:ascii="Times New Roman" w:hAnsi="Times New Roman"/>
          <w:sz w:val="24"/>
          <w:szCs w:val="24"/>
        </w:rPr>
      </w:pPr>
      <w:r w:rsidRPr="00CF4978">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127817" w:rsidRPr="00CF4978" w:rsidRDefault="00127817" w:rsidP="00127817">
      <w:pPr>
        <w:pStyle w:val="af3"/>
        <w:spacing w:after="0"/>
        <w:ind w:left="0" w:firstLine="708"/>
        <w:jc w:val="both"/>
        <w:rPr>
          <w:iCs/>
        </w:rPr>
      </w:pPr>
      <w:r w:rsidRPr="00CF4978">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127817" w:rsidRPr="002551A2" w:rsidRDefault="00127817" w:rsidP="00127817">
      <w:pPr>
        <w:pStyle w:val="af3"/>
        <w:tabs>
          <w:tab w:val="num" w:pos="1080"/>
        </w:tabs>
        <w:spacing w:after="0"/>
        <w:ind w:firstLine="709"/>
        <w:jc w:val="both"/>
      </w:pPr>
    </w:p>
    <w:p w:rsidR="00127817" w:rsidRPr="002551A2" w:rsidRDefault="00127817" w:rsidP="00127817">
      <w:pPr>
        <w:pStyle w:val="af3"/>
        <w:tabs>
          <w:tab w:val="num" w:pos="1080"/>
        </w:tabs>
        <w:spacing w:after="0"/>
        <w:ind w:firstLine="709"/>
        <w:jc w:val="center"/>
      </w:pPr>
      <w:r w:rsidRPr="002551A2">
        <w:t>3. Передача Имущества Покупателю.</w:t>
      </w:r>
    </w:p>
    <w:p w:rsidR="00127817" w:rsidRPr="002551A2" w:rsidRDefault="00127817" w:rsidP="00127817">
      <w:pPr>
        <w:pStyle w:val="af3"/>
        <w:tabs>
          <w:tab w:val="num" w:pos="1080"/>
        </w:tabs>
        <w:spacing w:after="0"/>
        <w:ind w:left="0"/>
        <w:jc w:val="both"/>
      </w:pPr>
    </w:p>
    <w:p w:rsidR="00127817" w:rsidRPr="002551A2" w:rsidRDefault="00127817" w:rsidP="00127817">
      <w:pPr>
        <w:pStyle w:val="af3"/>
        <w:tabs>
          <w:tab w:val="num" w:pos="1080"/>
        </w:tabs>
        <w:spacing w:after="0"/>
        <w:ind w:left="0"/>
        <w:jc w:val="both"/>
      </w:pPr>
      <w:r w:rsidRPr="002551A2">
        <w:t xml:space="preserve">            3.1. Передача Имущества Покупателю оформляется сторонами актом приема-передачи Имущества.</w:t>
      </w:r>
    </w:p>
    <w:p w:rsidR="00127817" w:rsidRPr="002551A2" w:rsidRDefault="00127817" w:rsidP="00127817">
      <w:pPr>
        <w:pStyle w:val="af3"/>
        <w:tabs>
          <w:tab w:val="num" w:pos="1080"/>
        </w:tabs>
        <w:spacing w:after="0"/>
        <w:ind w:left="0"/>
        <w:jc w:val="both"/>
      </w:pPr>
      <w:r w:rsidRPr="002551A2">
        <w:t xml:space="preserve">            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rsidR="00127817" w:rsidRPr="002551A2" w:rsidRDefault="00127817" w:rsidP="00127817">
      <w:pPr>
        <w:pStyle w:val="af3"/>
        <w:tabs>
          <w:tab w:val="num" w:pos="1080"/>
        </w:tabs>
        <w:spacing w:after="0"/>
        <w:ind w:left="0"/>
        <w:jc w:val="both"/>
      </w:pPr>
      <w:r w:rsidRPr="002551A2">
        <w:t xml:space="preserve">            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127817" w:rsidRPr="002551A2" w:rsidRDefault="00127817" w:rsidP="00127817">
      <w:pPr>
        <w:spacing w:after="0" w:line="240" w:lineRule="auto"/>
        <w:jc w:val="both"/>
        <w:rPr>
          <w:rFonts w:ascii="Times New Roman" w:hAnsi="Times New Roman"/>
          <w:bCs/>
          <w:iCs/>
          <w:sz w:val="24"/>
          <w:szCs w:val="24"/>
        </w:rPr>
      </w:pPr>
    </w:p>
    <w:p w:rsidR="00127817" w:rsidRPr="002551A2" w:rsidRDefault="00127817" w:rsidP="00127817">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4. Права и обязанности сторон.</w:t>
      </w:r>
    </w:p>
    <w:p w:rsidR="00127817" w:rsidRPr="002551A2" w:rsidRDefault="00127817" w:rsidP="00127817">
      <w:pPr>
        <w:spacing w:after="0" w:line="240" w:lineRule="auto"/>
        <w:jc w:val="both"/>
        <w:rPr>
          <w:rFonts w:ascii="Times New Roman" w:hAnsi="Times New Roman"/>
          <w:bCs/>
          <w:iCs/>
          <w:sz w:val="24"/>
          <w:szCs w:val="24"/>
        </w:rPr>
      </w:pP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rsidR="00127817"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4.2.3. Предоставить Продавцу информацию о факте регистрации права собственности на Имущество в течение 10 (десяти) рабочих дней с даты регистрации.</w:t>
      </w:r>
    </w:p>
    <w:p w:rsidR="00127817" w:rsidRPr="002551A2" w:rsidRDefault="00127817" w:rsidP="00127817">
      <w:pPr>
        <w:spacing w:after="0" w:line="240" w:lineRule="auto"/>
        <w:ind w:firstLine="720"/>
        <w:jc w:val="both"/>
        <w:rPr>
          <w:rFonts w:ascii="Times New Roman" w:hAnsi="Times New Roman"/>
          <w:bCs/>
          <w:iCs/>
          <w:sz w:val="24"/>
          <w:szCs w:val="24"/>
        </w:rPr>
      </w:pPr>
      <w:r>
        <w:rPr>
          <w:rFonts w:ascii="Times New Roman" w:hAnsi="Times New Roman"/>
          <w:bCs/>
          <w:iCs/>
          <w:sz w:val="24"/>
          <w:szCs w:val="24"/>
        </w:rPr>
        <w:t xml:space="preserve">  </w:t>
      </w:r>
    </w:p>
    <w:p w:rsidR="00127817" w:rsidRPr="002551A2" w:rsidRDefault="00127817" w:rsidP="00127817">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5. Ответственность.</w:t>
      </w:r>
    </w:p>
    <w:p w:rsidR="00127817" w:rsidRPr="002551A2" w:rsidRDefault="00127817" w:rsidP="00127817">
      <w:pPr>
        <w:spacing w:after="0" w:line="240" w:lineRule="auto"/>
        <w:ind w:firstLine="720"/>
        <w:jc w:val="both"/>
        <w:rPr>
          <w:rFonts w:ascii="Times New Roman" w:hAnsi="Times New Roman"/>
          <w:bCs/>
          <w:iCs/>
          <w:sz w:val="24"/>
          <w:szCs w:val="24"/>
        </w:rPr>
      </w:pP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27817"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127817" w:rsidRPr="002551A2" w:rsidRDefault="00127817" w:rsidP="00127817">
      <w:pPr>
        <w:spacing w:after="0" w:line="240" w:lineRule="auto"/>
        <w:ind w:firstLine="720"/>
        <w:jc w:val="both"/>
        <w:rPr>
          <w:rFonts w:ascii="Times New Roman" w:hAnsi="Times New Roman"/>
          <w:bCs/>
          <w:iCs/>
          <w:sz w:val="24"/>
          <w:szCs w:val="24"/>
        </w:rPr>
      </w:pPr>
    </w:p>
    <w:p w:rsidR="00127817" w:rsidRPr="002551A2" w:rsidRDefault="00127817" w:rsidP="00127817">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6. Изменение и расторжение Договора.</w:t>
      </w:r>
    </w:p>
    <w:p w:rsidR="00127817" w:rsidRPr="002551A2" w:rsidRDefault="00127817" w:rsidP="00127817">
      <w:pPr>
        <w:spacing w:after="0" w:line="240" w:lineRule="auto"/>
        <w:jc w:val="both"/>
        <w:rPr>
          <w:rFonts w:ascii="Times New Roman" w:hAnsi="Times New Roman"/>
          <w:bCs/>
          <w:iCs/>
          <w:sz w:val="24"/>
          <w:szCs w:val="24"/>
        </w:rPr>
      </w:pP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127817" w:rsidRPr="002551A2" w:rsidRDefault="00127817" w:rsidP="00127817">
      <w:pPr>
        <w:spacing w:after="0" w:line="240" w:lineRule="auto"/>
        <w:jc w:val="both"/>
        <w:rPr>
          <w:rFonts w:ascii="Times New Roman" w:hAnsi="Times New Roman"/>
          <w:bCs/>
          <w:iCs/>
          <w:sz w:val="24"/>
          <w:szCs w:val="24"/>
        </w:rPr>
      </w:pPr>
    </w:p>
    <w:p w:rsidR="00127817" w:rsidRPr="002551A2" w:rsidRDefault="00127817" w:rsidP="00127817">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7. Иные условия.</w:t>
      </w:r>
    </w:p>
    <w:p w:rsidR="00127817" w:rsidRPr="002551A2" w:rsidRDefault="00127817" w:rsidP="00127817">
      <w:pPr>
        <w:spacing w:after="0" w:line="240" w:lineRule="auto"/>
        <w:jc w:val="both"/>
        <w:rPr>
          <w:rFonts w:ascii="Times New Roman" w:hAnsi="Times New Roman"/>
          <w:bCs/>
          <w:iCs/>
          <w:sz w:val="24"/>
          <w:szCs w:val="24"/>
        </w:rPr>
      </w:pPr>
      <w:r w:rsidRPr="002551A2">
        <w:rPr>
          <w:rFonts w:ascii="Times New Roman" w:hAnsi="Times New Roman"/>
          <w:bCs/>
          <w:iCs/>
          <w:sz w:val="24"/>
          <w:szCs w:val="24"/>
        </w:rPr>
        <w:tab/>
        <w:t>7.1. Покупатель несет все расходы, связанные с оформлением права собственности на Имущество.</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127817" w:rsidRPr="002551A2" w:rsidRDefault="00127817" w:rsidP="00127817">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7.4. Споры, возникающие при исполнении настоящего Договора, рассматриваются арбитражным судом (судом общей юрисдикции).</w:t>
      </w:r>
    </w:p>
    <w:p w:rsidR="00127817" w:rsidRPr="002551A2" w:rsidRDefault="00127817" w:rsidP="00127817">
      <w:pPr>
        <w:spacing w:after="0" w:line="240" w:lineRule="auto"/>
        <w:jc w:val="both"/>
        <w:rPr>
          <w:rFonts w:ascii="Times New Roman" w:hAnsi="Times New Roman"/>
          <w:bCs/>
          <w:iCs/>
          <w:sz w:val="24"/>
          <w:szCs w:val="24"/>
        </w:rPr>
      </w:pPr>
    </w:p>
    <w:p w:rsidR="00127817" w:rsidRDefault="00127817" w:rsidP="00127817">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8. Адреса, реквизиты и подписи сторон.</w:t>
      </w:r>
      <w:bookmarkStart w:id="0" w:name="_GoBack"/>
      <w:bookmarkEnd w:id="0"/>
    </w:p>
    <w:sectPr w:rsidR="0012781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3E" w:rsidRDefault="00D27F3E" w:rsidP="00B70277">
      <w:pPr>
        <w:spacing w:after="0" w:line="240" w:lineRule="auto"/>
      </w:pPr>
      <w:r>
        <w:separator/>
      </w:r>
    </w:p>
  </w:endnote>
  <w:endnote w:type="continuationSeparator" w:id="0">
    <w:p w:rsidR="00D27F3E" w:rsidRDefault="00D27F3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3E" w:rsidRDefault="00D27F3E" w:rsidP="00B70277">
      <w:pPr>
        <w:spacing w:after="0" w:line="240" w:lineRule="auto"/>
      </w:pPr>
      <w:r>
        <w:separator/>
      </w:r>
    </w:p>
  </w:footnote>
  <w:footnote w:type="continuationSeparator" w:id="0">
    <w:p w:rsidR="00D27F3E" w:rsidRDefault="00D27F3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CB4DCB">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C4A"/>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3F0F"/>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81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29B"/>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6E8B"/>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4E99"/>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674"/>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A3C"/>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3D4"/>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3B"/>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0D9"/>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944"/>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6BB1"/>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C08"/>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2E9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49B"/>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4DCB"/>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4978"/>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27F3E"/>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9516"/>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A4E39-0FCD-4A60-B159-6052B842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53</cp:revision>
  <cp:lastPrinted>2021-02-04T06:49:00Z</cp:lastPrinted>
  <dcterms:created xsi:type="dcterms:W3CDTF">2020-06-05T07:21:00Z</dcterms:created>
  <dcterms:modified xsi:type="dcterms:W3CDTF">2021-02-08T04:12:00Z</dcterms:modified>
</cp:coreProperties>
</file>